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5F" w:rsidRPr="00F9295F" w:rsidRDefault="00F9295F" w:rsidP="00F9295F">
      <w:pPr>
        <w:rPr>
          <w:rFonts w:ascii="Garamond" w:hAnsi="Garamond"/>
          <w:caps/>
          <w:sz w:val="28"/>
        </w:rPr>
      </w:pPr>
      <w:r w:rsidRPr="00F9295F">
        <w:rPr>
          <w:rFonts w:ascii="Garamond" w:hAnsi="Garamond"/>
          <w:caps/>
          <w:sz w:val="28"/>
        </w:rPr>
        <w:t>Neshoba County School District</w:t>
      </w:r>
    </w:p>
    <w:p w:rsidR="00F9295F" w:rsidRDefault="00F9295F" w:rsidP="00F9295F">
      <w:pPr>
        <w:rPr>
          <w:rFonts w:ascii="Garamond" w:hAnsi="Garamond"/>
          <w:caps/>
          <w:sz w:val="28"/>
        </w:rPr>
      </w:pPr>
      <w:r w:rsidRPr="00F9295F">
        <w:rPr>
          <w:rFonts w:ascii="Garamond" w:hAnsi="Garamond"/>
          <w:caps/>
          <w:sz w:val="28"/>
        </w:rPr>
        <w:t>JOB DESCRIPTION</w:t>
      </w:r>
    </w:p>
    <w:p w:rsidR="00F9295F" w:rsidRDefault="00F9295F" w:rsidP="00F9295F">
      <w:pPr>
        <w:jc w:val="left"/>
        <w:rPr>
          <w:rFonts w:ascii="Garamond" w:hAnsi="Garamond"/>
          <w:caps/>
          <w:sz w:val="28"/>
        </w:rPr>
      </w:pPr>
    </w:p>
    <w:p w:rsidR="00F9295F" w:rsidRDefault="00F9295F" w:rsidP="00F9295F">
      <w:pPr>
        <w:jc w:val="left"/>
        <w:rPr>
          <w:rFonts w:ascii="Garamond" w:hAnsi="Garamond"/>
          <w:caps/>
          <w:sz w:val="24"/>
        </w:rPr>
      </w:pPr>
      <w:r w:rsidRPr="00217170">
        <w:rPr>
          <w:rFonts w:ascii="Garamond" w:hAnsi="Garamond"/>
          <w:b/>
          <w:caps/>
          <w:sz w:val="24"/>
        </w:rPr>
        <w:t>Position title:</w:t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  <w:t>Instructional Interventionist</w:t>
      </w:r>
    </w:p>
    <w:p w:rsidR="00F9295F" w:rsidRDefault="00F9295F" w:rsidP="00F9295F">
      <w:pPr>
        <w:jc w:val="left"/>
        <w:rPr>
          <w:rFonts w:ascii="Garamond" w:hAnsi="Garamond"/>
          <w:caps/>
          <w:sz w:val="24"/>
        </w:rPr>
      </w:pPr>
    </w:p>
    <w:p w:rsidR="00F9295F" w:rsidRDefault="00F9295F" w:rsidP="00F9295F">
      <w:pPr>
        <w:jc w:val="left"/>
        <w:rPr>
          <w:rFonts w:ascii="Garamond" w:hAnsi="Garamond"/>
          <w:caps/>
          <w:sz w:val="24"/>
        </w:rPr>
      </w:pPr>
      <w:r w:rsidRPr="00217170">
        <w:rPr>
          <w:rFonts w:ascii="Garamond" w:hAnsi="Garamond"/>
          <w:b/>
          <w:caps/>
          <w:sz w:val="24"/>
        </w:rPr>
        <w:t>Location:</w:t>
      </w:r>
      <w:r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  <w:t>Local School</w:t>
      </w:r>
    </w:p>
    <w:p w:rsidR="00F9295F" w:rsidRDefault="00F9295F" w:rsidP="00F9295F">
      <w:pPr>
        <w:jc w:val="left"/>
        <w:rPr>
          <w:rFonts w:ascii="Garamond" w:hAnsi="Garamond"/>
          <w:caps/>
          <w:sz w:val="24"/>
        </w:rPr>
      </w:pPr>
    </w:p>
    <w:p w:rsidR="00F9295F" w:rsidRDefault="00F9295F" w:rsidP="00F9295F">
      <w:pPr>
        <w:jc w:val="left"/>
        <w:rPr>
          <w:rFonts w:ascii="Garamond" w:hAnsi="Garamond"/>
          <w:caps/>
          <w:sz w:val="24"/>
        </w:rPr>
      </w:pPr>
      <w:r w:rsidRPr="00217170">
        <w:rPr>
          <w:rFonts w:ascii="Garamond" w:hAnsi="Garamond"/>
          <w:b/>
          <w:caps/>
          <w:sz w:val="24"/>
        </w:rPr>
        <w:t>Title Of Supervisor:</w:t>
      </w:r>
      <w:r>
        <w:rPr>
          <w:rFonts w:ascii="Garamond" w:hAnsi="Garamond"/>
          <w:caps/>
          <w:sz w:val="24"/>
        </w:rPr>
        <w:tab/>
      </w:r>
      <w:r>
        <w:rPr>
          <w:rFonts w:ascii="Garamond" w:hAnsi="Garamond"/>
          <w:caps/>
          <w:sz w:val="24"/>
        </w:rPr>
        <w:tab/>
        <w:t>Local Principal</w:t>
      </w:r>
    </w:p>
    <w:p w:rsidR="00F9295F" w:rsidRPr="00217170" w:rsidRDefault="00F9295F" w:rsidP="00F9295F">
      <w:pPr>
        <w:jc w:val="left"/>
        <w:rPr>
          <w:rFonts w:ascii="Garamond" w:hAnsi="Garamond"/>
          <w:b/>
          <w:caps/>
          <w:sz w:val="24"/>
        </w:rPr>
      </w:pPr>
    </w:p>
    <w:p w:rsidR="00F9295F" w:rsidRDefault="00F9295F" w:rsidP="00E43156">
      <w:pPr>
        <w:jc w:val="both"/>
      </w:pPr>
      <w:r w:rsidRPr="00217170">
        <w:rPr>
          <w:rFonts w:ascii="Garamond" w:hAnsi="Garamond"/>
          <w:b/>
          <w:caps/>
          <w:sz w:val="24"/>
        </w:rPr>
        <w:t>General Responsibilities:</w:t>
      </w:r>
      <w:r w:rsidRPr="00217170">
        <w:rPr>
          <w:rFonts w:ascii="Garamond" w:hAnsi="Garamond"/>
          <w:b/>
          <w:caps/>
          <w:sz w:val="24"/>
        </w:rPr>
        <w:tab/>
      </w:r>
      <w:r>
        <w:t>To provide for programming and instruction of students who are at risk</w:t>
      </w:r>
      <w:r w:rsidR="00E43156">
        <w:t xml:space="preserve"> of not succeeding in school through the Tier process</w:t>
      </w:r>
      <w:r w:rsidR="005874AB">
        <w:t>, progress monitoring, and scheduling of interventions. The focus will be academic growth of struggling students, grade level classroom intervention supports, and literacy.</w:t>
      </w:r>
    </w:p>
    <w:p w:rsidR="00F9295F" w:rsidRPr="00F9295F" w:rsidRDefault="00F9295F" w:rsidP="00F9295F">
      <w:pPr>
        <w:jc w:val="left"/>
        <w:rPr>
          <w:rFonts w:ascii="Garamond" w:hAnsi="Garamond"/>
          <w:sz w:val="24"/>
        </w:rPr>
      </w:pPr>
    </w:p>
    <w:p w:rsidR="005874AB" w:rsidRDefault="005874AB" w:rsidP="005874AB">
      <w:pPr>
        <w:jc w:val="both"/>
        <w:rPr>
          <w:rFonts w:ascii="Garamond" w:hAnsi="Garamond"/>
          <w:b/>
          <w:sz w:val="24"/>
        </w:rPr>
      </w:pPr>
      <w:r w:rsidRPr="005874AB">
        <w:rPr>
          <w:rFonts w:ascii="Garamond" w:hAnsi="Garamond"/>
          <w:b/>
          <w:caps/>
          <w:sz w:val="24"/>
        </w:rPr>
        <w:t>Minimum</w:t>
      </w:r>
      <w:r>
        <w:rPr>
          <w:rFonts w:ascii="Garamond" w:hAnsi="Garamond"/>
          <w:b/>
          <w:sz w:val="24"/>
        </w:rPr>
        <w:t xml:space="preserve"> </w:t>
      </w:r>
      <w:r w:rsidR="00F9295F" w:rsidRPr="005874AB">
        <w:rPr>
          <w:rFonts w:ascii="Garamond" w:hAnsi="Garamond"/>
          <w:b/>
          <w:sz w:val="24"/>
        </w:rPr>
        <w:t>QUALIFICATIONS:</w:t>
      </w:r>
    </w:p>
    <w:p w:rsidR="005874AB" w:rsidRDefault="005874AB" w:rsidP="005874AB">
      <w:pPr>
        <w:jc w:val="both"/>
        <w:rPr>
          <w:rFonts w:ascii="Garamond" w:hAnsi="Garamond"/>
          <w:b/>
          <w:sz w:val="24"/>
        </w:rPr>
      </w:pPr>
    </w:p>
    <w:p w:rsidR="00F9295F" w:rsidRDefault="00F9295F" w:rsidP="005874AB">
      <w:pPr>
        <w:jc w:val="both"/>
      </w:pPr>
      <w:r>
        <w:t>1. Bachelor's degree with major in education</w:t>
      </w:r>
    </w:p>
    <w:p w:rsidR="00F9295F" w:rsidRDefault="00F9295F" w:rsidP="005874AB">
      <w:pPr>
        <w:jc w:val="both"/>
      </w:pPr>
      <w:r>
        <w:t>2. Minimal of three years teaching experience</w:t>
      </w:r>
    </w:p>
    <w:p w:rsidR="005874AB" w:rsidRDefault="005874AB" w:rsidP="005874AB">
      <w:pPr>
        <w:jc w:val="both"/>
      </w:pPr>
      <w:r>
        <w:t>3. Concentration in area for specific interventionist (Reading, Language Arts, or Math)</w:t>
      </w:r>
    </w:p>
    <w:p w:rsidR="005874AB" w:rsidRDefault="005874AB" w:rsidP="005874AB">
      <w:pPr>
        <w:jc w:val="both"/>
      </w:pPr>
    </w:p>
    <w:p w:rsidR="00F9295F" w:rsidRPr="005874AB" w:rsidRDefault="005874AB" w:rsidP="005874AB">
      <w:pPr>
        <w:jc w:val="both"/>
        <w:rPr>
          <w:rFonts w:ascii="Garamond" w:hAnsi="Garamond"/>
          <w:b/>
          <w:caps/>
          <w:sz w:val="24"/>
        </w:rPr>
      </w:pPr>
      <w:r w:rsidRPr="005874AB">
        <w:rPr>
          <w:rFonts w:ascii="Garamond" w:hAnsi="Garamond"/>
          <w:b/>
          <w:caps/>
          <w:sz w:val="24"/>
        </w:rPr>
        <w:t>Description of Duties:</w:t>
      </w:r>
    </w:p>
    <w:p w:rsidR="00F9295F" w:rsidRDefault="00F9295F" w:rsidP="00F9295F"/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1. Assist teachers in the referral process for TST.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2. Assist teachers in providing quality classroom instruction for all students.</w:t>
      </w:r>
      <w:r w:rsidR="005874AB" w:rsidRPr="005874AB">
        <w:rPr>
          <w:sz w:val="24"/>
        </w:rPr>
        <w:t xml:space="preserve"> </w:t>
      </w:r>
      <w:r w:rsidRPr="005874AB">
        <w:rPr>
          <w:sz w:val="24"/>
        </w:rPr>
        <w:t>(Tier 1)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3. Assist teachers in selecting appropriate interventions for students at risk.</w:t>
      </w:r>
      <w:r w:rsidR="005874AB" w:rsidRPr="005874AB">
        <w:rPr>
          <w:sz w:val="24"/>
        </w:rPr>
        <w:t xml:space="preserve"> </w:t>
      </w:r>
      <w:r w:rsidRPr="005874AB">
        <w:rPr>
          <w:sz w:val="24"/>
        </w:rPr>
        <w:t>(Tier 2)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4. Conduct intensive interventions specifically designed to meet the individual</w:t>
      </w:r>
      <w:r w:rsidR="005874AB" w:rsidRPr="005874AB">
        <w:rPr>
          <w:sz w:val="24"/>
        </w:rPr>
        <w:t xml:space="preserve"> </w:t>
      </w:r>
      <w:r w:rsidRPr="005874AB">
        <w:rPr>
          <w:sz w:val="24"/>
        </w:rPr>
        <w:t>needs of students. (Tier 3)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5. Maintain minutes of TST meetings.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6. Report to the principal the status of open referrals.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7. Maintain data that documents the progress monitoring and interventions of all</w:t>
      </w:r>
      <w:r w:rsidR="005874AB" w:rsidRPr="005874AB">
        <w:rPr>
          <w:sz w:val="24"/>
        </w:rPr>
        <w:t xml:space="preserve"> </w:t>
      </w:r>
      <w:r w:rsidRPr="005874AB">
        <w:rPr>
          <w:sz w:val="24"/>
        </w:rPr>
        <w:t>students at Tier 2 and Tier 3 to ensure the integrity of the interventions.</w:t>
      </w:r>
    </w:p>
    <w:p w:rsidR="00F9295F" w:rsidRPr="005874AB" w:rsidRDefault="00F9295F" w:rsidP="005874AB">
      <w:pPr>
        <w:jc w:val="left"/>
        <w:rPr>
          <w:sz w:val="24"/>
        </w:rPr>
      </w:pPr>
      <w:r w:rsidRPr="005874AB">
        <w:rPr>
          <w:sz w:val="24"/>
        </w:rPr>
        <w:t>8. Plan, Coordinate and carry out sc</w:t>
      </w:r>
      <w:r w:rsidR="005874AB">
        <w:rPr>
          <w:sz w:val="24"/>
        </w:rPr>
        <w:t>reenings three times a year.</w:t>
      </w:r>
    </w:p>
    <w:p w:rsidR="00F9295F" w:rsidRDefault="005874AB" w:rsidP="005874AB">
      <w:pPr>
        <w:jc w:val="left"/>
        <w:rPr>
          <w:sz w:val="24"/>
        </w:rPr>
      </w:pPr>
      <w:r>
        <w:rPr>
          <w:sz w:val="24"/>
        </w:rPr>
        <w:t>9</w:t>
      </w:r>
      <w:r w:rsidR="00F9295F" w:rsidRPr="005874AB">
        <w:rPr>
          <w:sz w:val="24"/>
        </w:rPr>
        <w:t>. Provide tutoring during school hours for students who are in Tier 3.</w:t>
      </w:r>
    </w:p>
    <w:p w:rsidR="005874AB" w:rsidRDefault="005874AB" w:rsidP="005874AB">
      <w:pPr>
        <w:jc w:val="left"/>
        <w:rPr>
          <w:sz w:val="24"/>
        </w:rPr>
      </w:pPr>
      <w:r>
        <w:rPr>
          <w:sz w:val="24"/>
        </w:rPr>
        <w:t>10. Analyze assessment data with regards to identification of students for the Tier process and bottom 25%</w:t>
      </w:r>
    </w:p>
    <w:p w:rsidR="005874AB" w:rsidRDefault="005874AB" w:rsidP="005874AB">
      <w:pPr>
        <w:jc w:val="left"/>
        <w:rPr>
          <w:sz w:val="24"/>
        </w:rPr>
      </w:pPr>
      <w:r>
        <w:rPr>
          <w:sz w:val="24"/>
        </w:rPr>
        <w:t xml:space="preserve">11. Prepare reports </w:t>
      </w:r>
      <w:r w:rsidR="007E0D29">
        <w:rPr>
          <w:sz w:val="24"/>
        </w:rPr>
        <w:t>and presentations for school staff regarding data and the progress of students within the tier process and bottom 25%.</w:t>
      </w:r>
    </w:p>
    <w:p w:rsidR="007E0D29" w:rsidRPr="005874AB" w:rsidRDefault="007E0D29" w:rsidP="005874AB">
      <w:pPr>
        <w:jc w:val="left"/>
        <w:rPr>
          <w:sz w:val="24"/>
        </w:rPr>
      </w:pPr>
      <w:r>
        <w:rPr>
          <w:sz w:val="24"/>
        </w:rPr>
        <w:t>12. Assist administration in maintaining up to date data regarding at risk students.</w:t>
      </w:r>
    </w:p>
    <w:p w:rsidR="00F9295F" w:rsidRPr="005874AB" w:rsidRDefault="005874AB" w:rsidP="005874AB">
      <w:pPr>
        <w:jc w:val="left"/>
        <w:rPr>
          <w:sz w:val="24"/>
        </w:rPr>
      </w:pPr>
      <w:r>
        <w:rPr>
          <w:sz w:val="24"/>
        </w:rPr>
        <w:t>1</w:t>
      </w:r>
      <w:r w:rsidR="007E0D29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. </w:t>
      </w:r>
      <w:r w:rsidR="00F9295F" w:rsidRPr="005874AB">
        <w:rPr>
          <w:sz w:val="24"/>
        </w:rPr>
        <w:t>Other duties as assigned by principal.</w:t>
      </w:r>
    </w:p>
    <w:sectPr w:rsidR="00F9295F" w:rsidRPr="005874AB" w:rsidSect="00F9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5F"/>
    <w:rsid w:val="00217170"/>
    <w:rsid w:val="005874AB"/>
    <w:rsid w:val="007E0D29"/>
    <w:rsid w:val="00874050"/>
    <w:rsid w:val="00E43156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Trina Cheatham</cp:lastModifiedBy>
  <cp:revision>1</cp:revision>
  <dcterms:created xsi:type="dcterms:W3CDTF">2014-04-21T15:47:00Z</dcterms:created>
  <dcterms:modified xsi:type="dcterms:W3CDTF">2014-04-21T16:46:00Z</dcterms:modified>
</cp:coreProperties>
</file>